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A" w:rsidRDefault="0043053A" w:rsidP="008F0C03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053A" w:rsidRDefault="0043053A" w:rsidP="008F0C03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053A" w:rsidRDefault="0043053A" w:rsidP="008F0C03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053A" w:rsidRDefault="0043053A" w:rsidP="008F0C03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053A" w:rsidRDefault="0043053A" w:rsidP="008F0C03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053A" w:rsidRDefault="0043053A" w:rsidP="008F0C03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1951" w:rsidRDefault="00B41951" w:rsidP="008F0C03">
      <w:pPr>
        <w:spacing w:after="173" w:line="240" w:lineRule="auto"/>
        <w:ind w:left="10" w:right="-15" w:hanging="10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886450" cy="810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7EAC" w:rsidRPr="00C07EAC" w:rsidRDefault="00401600" w:rsidP="008F0C03">
      <w:pPr>
        <w:spacing w:after="173" w:line="240" w:lineRule="auto"/>
        <w:ind w:left="10" w:right="-15" w:hanging="10"/>
        <w:jc w:val="center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 w:rsidRPr="00C07EAC">
        <w:rPr>
          <w:rFonts w:ascii="Times New Roman" w:eastAsia="Times New Roman" w:hAnsi="Times New Roman"/>
          <w:b/>
          <w:color w:val="000000"/>
          <w:sz w:val="24"/>
          <w:lang w:eastAsia="ru-RU"/>
        </w:rPr>
        <w:lastRenderedPageBreak/>
        <w:t>1.</w:t>
      </w:r>
      <w:r w:rsidRPr="00C07EAC">
        <w:rPr>
          <w:rFonts w:ascii="Times New Roman" w:eastAsia="Times New Roman" w:hAnsi="Times New Roman"/>
          <w:b/>
          <w:color w:val="000000"/>
          <w:sz w:val="28"/>
          <w:lang w:eastAsia="ru-RU"/>
        </w:rPr>
        <w:t>ОБЩИЕ ПОЛОЖЕНИЯ</w:t>
      </w:r>
      <w:r w:rsidRPr="00C07EAC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:rsidR="00C07EAC" w:rsidRPr="00C07EAC" w:rsidRDefault="00C07EAC" w:rsidP="008F0C03">
      <w:pPr>
        <w:spacing w:after="173" w:line="240" w:lineRule="auto"/>
        <w:ind w:left="10" w:right="-15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07EAC" w:rsidRPr="00C07EAC" w:rsidRDefault="00C07EAC" w:rsidP="00401600">
      <w:pPr>
        <w:spacing w:after="0" w:line="240" w:lineRule="auto"/>
        <w:ind w:left="-15"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Настоящие правила приема в ГАПОУ «Актанышский технологический техн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кум» (далее-Техникум) составлены на основании: </w:t>
      </w:r>
    </w:p>
    <w:p w:rsidR="00C07EAC" w:rsidRPr="00C07EAC" w:rsidRDefault="00C07EAC" w:rsidP="00401600">
      <w:pPr>
        <w:numPr>
          <w:ilvl w:val="0"/>
          <w:numId w:val="34"/>
        </w:numPr>
        <w:spacing w:after="0" w:line="240" w:lineRule="auto"/>
        <w:ind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Федерального закона «Об образовании в Российской Федерации»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от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07EAC" w:rsidRPr="00C07EAC" w:rsidRDefault="00C07EAC" w:rsidP="00401600">
      <w:pPr>
        <w:spacing w:after="0" w:line="240" w:lineRule="auto"/>
        <w:ind w:left="-15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29.12.2012 г. № 273-ФЗ; </w:t>
      </w:r>
    </w:p>
    <w:p w:rsidR="00C07EAC" w:rsidRPr="00C07EAC" w:rsidRDefault="00C07EAC" w:rsidP="00401600">
      <w:pPr>
        <w:numPr>
          <w:ilvl w:val="0"/>
          <w:numId w:val="34"/>
        </w:numPr>
        <w:spacing w:after="0" w:line="240" w:lineRule="auto"/>
        <w:ind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Приказа Министерства просвещения РФ от 2 сентября 2020 г. № 457 «Об утверждении Порядка приема на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обучение по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образовательным программам среднего профессионального образования»; </w:t>
      </w:r>
    </w:p>
    <w:p w:rsidR="00C07EAC" w:rsidRPr="00C07EAC" w:rsidRDefault="00C07EAC" w:rsidP="00401600">
      <w:pPr>
        <w:numPr>
          <w:ilvl w:val="0"/>
          <w:numId w:val="34"/>
        </w:numPr>
        <w:spacing w:after="0" w:line="240" w:lineRule="auto"/>
        <w:ind w:left="-15"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Приказ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ab/>
        <w:t xml:space="preserve">Министерства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ab/>
        <w:t xml:space="preserve">просвещения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ab/>
        <w:t xml:space="preserve">Российской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ab/>
        <w:t>Фед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рации (</w:t>
      </w:r>
      <w:proofErr w:type="spell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Минпросвещения</w:t>
      </w:r>
      <w:proofErr w:type="spell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России) от 20 октября 2022 г.  № 915 «О внесении измен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ний в Порядок приема на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обучение по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образовательным программам среднего пр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фессионального образования, утвержденный приказом Министерства просвещения Российской Федерации  от 2 сентября 2020 г. № 457»; </w:t>
      </w:r>
    </w:p>
    <w:p w:rsidR="00C07EAC" w:rsidRPr="00C07EAC" w:rsidRDefault="00C07EAC" w:rsidP="00401600">
      <w:pPr>
        <w:numPr>
          <w:ilvl w:val="0"/>
          <w:numId w:val="34"/>
        </w:numPr>
        <w:spacing w:after="0" w:line="240" w:lineRule="auto"/>
        <w:ind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Приказа № под-2300/22 от 26.12.2022 «Об утверждении контрольных цифр приема  граждан по профессиям специальностям для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обучения по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образов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тельным программам среднего профессионального образования  на 20232024 уче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б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ный год в профессиональные образовательные организации, подведомственные М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нистерству образования и науки Республики Татарстан. </w:t>
      </w:r>
    </w:p>
    <w:p w:rsidR="00C07EAC" w:rsidRPr="00C07EAC" w:rsidRDefault="00C07EAC" w:rsidP="00401600">
      <w:pPr>
        <w:numPr>
          <w:ilvl w:val="0"/>
          <w:numId w:val="34"/>
        </w:numPr>
        <w:spacing w:after="0" w:line="240" w:lineRule="auto"/>
        <w:ind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Приказа № под-2307/22 от 37.12.2022 «Об утверждении контрольных цифр приема  по основным программам профессионального обучения – программам профессиональной подготовки  по профессиям рабочих для лиц с ограниченными возможностями здоровья на 2023-2024 учебный год в профессиональные образов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тельные организации, подведомственные Министерству образования и науки Ре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публики Татарстан. </w:t>
      </w:r>
    </w:p>
    <w:p w:rsidR="00C07EAC" w:rsidRDefault="00C07EAC" w:rsidP="008F0C03">
      <w:pPr>
        <w:numPr>
          <w:ilvl w:val="0"/>
          <w:numId w:val="34"/>
        </w:numPr>
        <w:spacing w:after="227" w:line="240" w:lineRule="auto"/>
        <w:ind w:firstLine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Устава Техникума. </w:t>
      </w:r>
    </w:p>
    <w:p w:rsidR="00401600" w:rsidRDefault="00401600" w:rsidP="00401600">
      <w:pPr>
        <w:spacing w:after="227" w:line="240" w:lineRule="auto"/>
        <w:ind w:left="69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07EAC" w:rsidRDefault="00401600" w:rsidP="008F0C03">
      <w:pPr>
        <w:spacing w:after="165" w:line="240" w:lineRule="auto"/>
        <w:ind w:left="10" w:right="-15" w:hanging="10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2.ПОРЯДОК ПРИЕМА </w:t>
      </w:r>
    </w:p>
    <w:p w:rsidR="00401600" w:rsidRPr="00C07EAC" w:rsidRDefault="00401600" w:rsidP="00401600">
      <w:pPr>
        <w:spacing w:after="0" w:line="240" w:lineRule="auto"/>
        <w:ind w:left="10" w:right="-15" w:firstLine="709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2.1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В Техникум принимаются  граждане Российской Федерации, иностранных граждан, лица без гражданства, в том числе соотечественники, проживающие за р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бежом (далее соответственно - граждане, лица, поступающие), на обучение по обр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ГАПОУ Актанышский технологический техникум, (далее - Техн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кум), за счет бюджета субъекта Российской Федераци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и(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республика Татарстан). </w:t>
      </w:r>
    </w:p>
    <w:p w:rsidR="00C07EAC" w:rsidRPr="00C07EAC" w:rsidRDefault="00C07EAC" w:rsidP="00401600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Прием иностранных граждан на обучение в Техникум осуществляется фед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2.2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Организация приема на 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обучение по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образовательным программам ос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ществляется приемной комиссией Техникума.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2.3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Председателем приемной комиссии является Директор Техникума.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2.4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Состав, полномочия и порядок деятельности приемной комиссии регл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ментируются положением о ней, утверждаемым Директором Техникума.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2.5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Прием в Техникум лиц, для 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обучения по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образовательным программам, осуществляется по заявлениям лиц, имеющих основное общее образование.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2.6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Прием в Техникум производится по следующим специ</w:t>
      </w:r>
      <w:r w:rsidR="002D0984">
        <w:rPr>
          <w:rFonts w:ascii="Times New Roman" w:eastAsia="Times New Roman" w:hAnsi="Times New Roman"/>
          <w:color w:val="000000"/>
          <w:sz w:val="28"/>
          <w:lang w:eastAsia="ru-RU"/>
        </w:rPr>
        <w:t>альностям и формам обучения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2.7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Д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ля организации приема создается приемная комиссия техникума, предс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дателем которой является директор Техникума.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2.8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ри приеме в Техникум обеспечивается соблюдение прав граждан на обр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зование, установленных законодательством РФ, гласность и открытость приемной комиссии.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2.9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В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целях информирования о приеме на обучение Техникум размещает 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формацию на официальном сайте в информационно-телекоммуникационной сети "Интернет" (далее - официальный сайт), иными способами с использованием 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формационно-телекоммуникационной сети "Интернет", а также обеспечивает св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бодный доступ в здание Техникума к информации, размещенной на информацио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ном стенде (табло) приемной комиссии и (или) в электронной информационной 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стеме (далее вместе - информационный стенд). </w:t>
      </w:r>
    </w:p>
    <w:p w:rsidR="00C07EAC" w:rsidRPr="00C07EAC" w:rsidRDefault="00401600" w:rsidP="004016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2.10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Д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 начала приема документов приемная комиссия Техникум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определяет и объявляет:</w:t>
      </w:r>
      <w:r w:rsidR="00C07EAC" w:rsidRPr="00C07EAC">
        <w:rPr>
          <w:rFonts w:cs="Calibri"/>
          <w:color w:val="000000"/>
          <w:sz w:val="28"/>
          <w:lang w:eastAsia="ru-RU"/>
        </w:rPr>
        <w:t xml:space="preserve">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перечень специальностей, на которые объявляется прием документов в соо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т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ветствии с лицензией; при этом по каждой специальности (с выделением форм об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чения, образовательных программ среднего профессионального образования (пр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граммы подготовки специалистов среднего звена, программы подготовки квалиф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цированных рабочих, служащих) и образования </w:t>
      </w:r>
      <w:proofErr w:type="gramEnd"/>
    </w:p>
    <w:p w:rsidR="00C07EAC" w:rsidRPr="00C07EAC" w:rsidRDefault="00C07EAC" w:rsidP="008F0C03">
      <w:pPr>
        <w:spacing w:after="111" w:line="240" w:lineRule="auto"/>
        <w:ind w:left="-15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необходимого для поступления; </w:t>
      </w:r>
      <w:proofErr w:type="gramEnd"/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требования к уровню образования, которое необходимо для поступления (о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новное общее или среднее общее образование);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перечень вступительных испытаний;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информацию о формах проведения вступительных испытаний;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информацию о возможности приема заявлений и необходимых документов, предусмотренных настоящим Порядком, в электронной форме;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особенности проведения вступительных испытаний для инвалидов и лиц с ограниченными возможностями здоровья;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информацию о необходимости (отсутствии необходимости) прохождения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ступающими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обязательного предварительного медицинского осмотра (обследов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ния); в случае необходимости прохождения указанного осмотра - с указанием п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речня врачей-специалистов, перечня лабораторных и функциональных исследов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ний, перечня общих и дополнительных медицинских противопоказаний; </w:t>
      </w:r>
    </w:p>
    <w:p w:rsidR="00C07EAC" w:rsidRPr="00C07EAC" w:rsidRDefault="00C07EAC" w:rsidP="008F0C03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общее количество мест для приема по каждой специальности (профессии), в том числе по различным формам получения образования;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количество мест для приема за счет средств бюджета РТ в соответствии с утвержденными контрольными цифрами;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количество мест по каждой специальности (профессии) по договорам об ок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зании платных образовательных услуг, в том числе по различным формам получ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ния образования;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правила подачи и рассмотрения апелляций по результатам вступительных 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пытаний;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информацию о наличии общежития и количестве мест в общежитиях, выдел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я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емых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для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иногородних поступающих; </w:t>
      </w:r>
    </w:p>
    <w:p w:rsidR="00C07EAC" w:rsidRPr="00C07EAC" w:rsidRDefault="00C07EAC" w:rsidP="008F0C03">
      <w:pPr>
        <w:numPr>
          <w:ilvl w:val="0"/>
          <w:numId w:val="37"/>
        </w:numPr>
        <w:spacing w:after="111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образец договора об оказании платных образовательных услуг.</w:t>
      </w:r>
      <w:r w:rsidRPr="00C07EAC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C07EAC" w:rsidRPr="00C07EAC" w:rsidRDefault="00C07EAC" w:rsidP="008F0C03">
      <w:pPr>
        <w:spacing w:after="54" w:line="240" w:lineRule="auto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:rsidR="00C07EAC" w:rsidRPr="00C07EAC" w:rsidRDefault="00CE6BCF" w:rsidP="008F0C03">
      <w:pPr>
        <w:spacing w:after="33" w:line="240" w:lineRule="auto"/>
        <w:ind w:left="10" w:right="-15" w:hanging="1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3.ПРИЕМ ДОКУМЕНТОВ </w:t>
      </w:r>
    </w:p>
    <w:p w:rsidR="00C07EAC" w:rsidRPr="00C07EAC" w:rsidRDefault="00C07EAC" w:rsidP="008F0C03">
      <w:pPr>
        <w:spacing w:after="94" w:line="240" w:lineRule="auto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C07EAC" w:rsidRPr="00C07EAC" w:rsidRDefault="00CE6BCF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3.1</w:t>
      </w:r>
      <w:r w:rsidR="00C07EAC" w:rsidRPr="00C07EAC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Прием в Техникум по образовательным программам проводится на первый курс по личному заявлению граждан. </w:t>
      </w:r>
    </w:p>
    <w:p w:rsidR="00C07EAC" w:rsidRPr="00C07EAC" w:rsidRDefault="00CE6BCF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Прием документов начинается с 15 июня.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Прием заявлений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(в том числе оригиналы документов) в Техникум на очную форму получения образования осуществляется до 15 августа, а при наличии свобо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д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ных мест в Техникуме прием документов продлевается до 25 ноября текущего года. </w:t>
      </w:r>
    </w:p>
    <w:p w:rsidR="00C07EAC" w:rsidRPr="00C07EAC" w:rsidRDefault="00CE6BCF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.2.  При подаче заявления (на русском языке) о приеме в образовательные 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ганизации 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поступающий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предъявляет следующие документы: </w:t>
      </w:r>
    </w:p>
    <w:p w:rsidR="00C07EAC" w:rsidRPr="00C07EAC" w:rsidRDefault="00C07EAC" w:rsidP="00071F83">
      <w:pPr>
        <w:spacing w:after="0" w:line="240" w:lineRule="auto"/>
        <w:ind w:left="4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Граждане Российской Федерации: </w:t>
      </w:r>
    </w:p>
    <w:p w:rsidR="00C07EAC" w:rsidRPr="00C07EAC" w:rsidRDefault="00C07EAC" w:rsidP="00071F83">
      <w:pPr>
        <w:numPr>
          <w:ilvl w:val="0"/>
          <w:numId w:val="38"/>
        </w:numPr>
        <w:spacing w:after="0" w:line="240" w:lineRule="auto"/>
        <w:ind w:firstLine="428"/>
        <w:jc w:val="right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оригинал или копию документов, удостоверяющих его личность, гражданство; </w:t>
      </w:r>
    </w:p>
    <w:p w:rsidR="00C07EAC" w:rsidRPr="00C07EAC" w:rsidRDefault="00C07EAC" w:rsidP="00071F83">
      <w:pPr>
        <w:numPr>
          <w:ilvl w:val="0"/>
          <w:numId w:val="38"/>
        </w:numPr>
        <w:spacing w:after="0" w:line="240" w:lineRule="auto"/>
        <w:ind w:firstLine="42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оригинал или копию документа об образов</w:t>
      </w:r>
      <w:r w:rsidR="00CE6BCF">
        <w:rPr>
          <w:rFonts w:ascii="Times New Roman" w:eastAsia="Times New Roman" w:hAnsi="Times New Roman"/>
          <w:color w:val="000000"/>
          <w:sz w:val="28"/>
          <w:lang w:eastAsia="ru-RU"/>
        </w:rPr>
        <w:t>ании и (или) документа об образ</w:t>
      </w:r>
      <w:r w:rsidR="00CE6BCF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вании и о квалификации; </w:t>
      </w:r>
    </w:p>
    <w:p w:rsidR="00C07EAC" w:rsidRPr="00C07EAC" w:rsidRDefault="00CE6BCF" w:rsidP="00071F83">
      <w:pPr>
        <w:spacing w:after="0" w:line="240" w:lineRule="auto"/>
        <w:ind w:left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4 фотографии; </w:t>
      </w:r>
    </w:p>
    <w:p w:rsidR="00C07EAC" w:rsidRPr="00C07EAC" w:rsidRDefault="00C07EAC" w:rsidP="00071F83">
      <w:pPr>
        <w:spacing w:after="0" w:line="240" w:lineRule="auto"/>
        <w:ind w:left="-15" w:firstLine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Иностранные граждане, лица без гражданства, в том числе соотечественники, проживающие за рубежом: </w:t>
      </w:r>
    </w:p>
    <w:p w:rsidR="00C07EAC" w:rsidRPr="00C07EAC" w:rsidRDefault="00C07EAC" w:rsidP="00071F83">
      <w:pPr>
        <w:numPr>
          <w:ilvl w:val="0"/>
          <w:numId w:val="39"/>
        </w:numPr>
        <w:spacing w:after="0" w:line="240" w:lineRule="auto"/>
        <w:ind w:firstLine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Федерации; </w:t>
      </w:r>
    </w:p>
    <w:p w:rsidR="00C07EAC" w:rsidRPr="00C07EAC" w:rsidRDefault="00C07EAC" w:rsidP="00071F83">
      <w:pPr>
        <w:numPr>
          <w:ilvl w:val="0"/>
          <w:numId w:val="39"/>
        </w:numPr>
        <w:spacing w:after="0" w:line="240" w:lineRule="auto"/>
        <w:ind w:firstLine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вание признается в Российской Федерации на уровне соответствующего образов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ния в соответствии со статьей 107 Федерального закона "Об образовании в Росси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й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ской Федерации"7 (в случае, установленном Федеральным законом "Об образовании в Российской Федерации", - также свидетельство о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признании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иностранного образ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вания); </w:t>
      </w:r>
    </w:p>
    <w:p w:rsidR="00C07EAC" w:rsidRPr="00C07EAC" w:rsidRDefault="00C07EAC" w:rsidP="00071F83">
      <w:pPr>
        <w:numPr>
          <w:ilvl w:val="0"/>
          <w:numId w:val="39"/>
        </w:numPr>
        <w:spacing w:after="0" w:line="240" w:lineRule="auto"/>
        <w:ind w:firstLine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заверенный в порядке, установленном статьей 81 Основ законодательства Ро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сийской Федерации о нотариате от 11 февраля 1993 г. № 4462-18, перевод на ру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ский язык документа иностранного государства об образовании и приложения к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нему (если последнее предусмотрено законодательством государства, в котором 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ы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дан такой документ); </w:t>
      </w:r>
    </w:p>
    <w:p w:rsidR="00C07EAC" w:rsidRPr="00C07EAC" w:rsidRDefault="00C07EAC" w:rsidP="00071F83">
      <w:pPr>
        <w:numPr>
          <w:ilvl w:val="0"/>
          <w:numId w:val="39"/>
        </w:numPr>
        <w:spacing w:after="0" w:line="240" w:lineRule="auto"/>
        <w:ind w:firstLine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к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том 6 статьи 17 Федерального закона от 24 мая 1999 г. № 99-ФЗ "О государственной политике Российской Федерации в отношении соотечественников за рубежом"9; </w:t>
      </w:r>
    </w:p>
    <w:p w:rsidR="00C07EAC" w:rsidRPr="00C07EAC" w:rsidRDefault="00CE6BCF" w:rsidP="00071F83">
      <w:pPr>
        <w:spacing w:after="0" w:line="240" w:lineRule="auto"/>
        <w:ind w:left="4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4 фотографии.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ству (последнее - при наличии),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указанным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 документе, удостоверяющем личность иностранного гражданина в Российской Федерации; </w:t>
      </w:r>
    </w:p>
    <w:p w:rsidR="00C07EAC" w:rsidRPr="00C07EAC" w:rsidRDefault="00071F83" w:rsidP="00393635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3.3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ри необходимости создания специальных условий при проведении вст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пительных испытаний инвалиды и лица с ограниченными возможностями здоровья - дополнительно документ, подтверждающий инвалидность или ограниченные во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з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можности здоровья, требующие создания указанных условий; </w:t>
      </w:r>
    </w:p>
    <w:p w:rsidR="00C07EAC" w:rsidRPr="00C07EAC" w:rsidRDefault="00393635" w:rsidP="00393635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3.4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Поступающие помимо документов, указанных в пунктах 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3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.2 – 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3.3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насто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я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щего Порядка, вправе предоставить оригинал или копию документов, подтвержд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занного договора с предъявлением его оригинала; </w:t>
      </w:r>
    </w:p>
    <w:p w:rsidR="00C07EAC" w:rsidRPr="00C07EAC" w:rsidRDefault="00393635" w:rsidP="00393635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3.5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ри личном представлении оригиналов документов поступающим допу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кается заверение их копий образовательной организацией. </w:t>
      </w:r>
    </w:p>
    <w:p w:rsidR="00C07EAC" w:rsidRPr="00C07EAC" w:rsidRDefault="00393635" w:rsidP="00393635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3.6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заявлении поступающим указываются следующие обязательные свед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ния: </w:t>
      </w:r>
    </w:p>
    <w:p w:rsidR="00C07EAC" w:rsidRPr="00C07EAC" w:rsidRDefault="00C07EAC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фамилия, имя и отчество (последнее - при наличии); дата рождения; реквиз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ты документа, удостоверяющего его личность, когда и кем выдан; о предыдущем уровне образования и документе об образовании и (или) документе об образовании и о квалификации, его подтверждающем; специальност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ь(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и)/профессия(и), для об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чения по которым он планирует поступать в Техникум, с указанием условий обуч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ния и формы получения образования (в рамках контрольных цифр приема, мест по договорам об оказании платных образовательных услуг); нуждаемость в предоста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лении общежития;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необходимость создания для поступающего специальных условий при пров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дении вступительных испытаний в связи с его инвалидностью или ограниченными возможностями здоровья. </w:t>
      </w:r>
    </w:p>
    <w:p w:rsidR="001C3206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 заявлении также фиксируется факт ознакомления (в том числе через инфо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б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Подписью поступающего заверяется также следующее: согласие на обработку полученных в связи с приемом в Техникум персональных данных поступающих; факт получения среднего профессионального образования впервые; ознакомление с уставом Техникума, с лицензией на осуществление образовательной деятельности, 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со свидетельством о государственной аккредитации, с образовательными програ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м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ознакомление (в том числе через информационные системы общего пользования) с датой предоста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ления оригинала документа об образовании и (или) документа об образовании и о квалификации. </w:t>
      </w:r>
    </w:p>
    <w:p w:rsidR="00C07EAC" w:rsidRPr="00C07EAC" w:rsidRDefault="00071F83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3.7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случае представления поступающим заявления, содержащего не все св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дения, предусмотренные настоящим пунктом, и (или) сведения, несоответствующие действительности, Техникум  возвращает документы поступающему.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Поступающие вправе направить/представить в образовательную организацию заявление о приеме, а также необходимые документы одним из следующих спос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бов: </w:t>
      </w:r>
    </w:p>
    <w:p w:rsidR="00C07EAC" w:rsidRPr="00C07EAC" w:rsidRDefault="00C07EAC" w:rsidP="00071F83">
      <w:pPr>
        <w:numPr>
          <w:ilvl w:val="0"/>
          <w:numId w:val="40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лично в образовательную организацию; </w:t>
      </w:r>
    </w:p>
    <w:p w:rsidR="00C07EAC" w:rsidRPr="00C07EAC" w:rsidRDefault="00C07EAC" w:rsidP="00071F83">
      <w:pPr>
        <w:numPr>
          <w:ilvl w:val="0"/>
          <w:numId w:val="40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через операторов почтовой связи общего пользования (далее - по почте) заказным письмом с уведомлением о вручении.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мента об образовании и (или) документа об образовании и о квалификации, а также иных документов, предусмотренных настоящим Порядком; </w:t>
      </w:r>
    </w:p>
    <w:p w:rsidR="00C07EAC" w:rsidRPr="00C07EAC" w:rsidRDefault="00C07EAC" w:rsidP="00071F83">
      <w:pPr>
        <w:numPr>
          <w:ilvl w:val="0"/>
          <w:numId w:val="40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 электронной форме (если такая возможность предусмотрена в образ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вательной организации) в соответствии с Федеральным законом от 6 апреля 2011 г. № 63-ФЗ "Об электронной подписи"11, Федеральным законом от 27 июля 2006 г. № 149-ФЗ "Об информации, информационных технологиях и о защите информ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ции"12, Федеральным законом от 7 июля 2003 г. № 126-ФЗ "О связи"13 (документ на бумажном носителе, преобразованный в электронную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форму путем сканирования или фотографирования с обеспечением машиночитаемого распознавания его рекв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зитов):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посредством электронной почты образовательной организации или электро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ной информационной системы организации, в том числе с использованием функц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онала официального сайта образовательной организации в </w:t>
      </w:r>
      <w:proofErr w:type="spell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информационнотелеко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м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муникационной</w:t>
      </w:r>
      <w:proofErr w:type="spell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сети "Интернет", или иным способом с использованием информ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ционно-телекоммуникационной сети "Интернет";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 использованием функционала (сервисов) региональных порталов госуда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ственных и муниципальных услуг, являющихся государственными информацио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ными системами субъектов Российской Федерации, созданными органами госуда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ственной власти субъектов Российской Федерации (при наличии).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Образовательная организация осуществляет проверку достоверности свед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 </w:t>
      </w:r>
    </w:p>
    <w:p w:rsidR="00C07EAC" w:rsidRPr="00C07EAC" w:rsidRDefault="00C07EAC" w:rsidP="00071F83">
      <w:pPr>
        <w:spacing w:after="111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Документы, направленные в образовательную организацию одним из перечи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ленных в настоящем пункте способов, принимаются не позднее сроков, установле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ных пунктом </w:t>
      </w:r>
      <w:r w:rsidR="00071F83">
        <w:rPr>
          <w:rFonts w:ascii="Times New Roman" w:eastAsia="Times New Roman" w:hAnsi="Times New Roman"/>
          <w:color w:val="000000"/>
          <w:sz w:val="28"/>
          <w:lang w:eastAsia="ru-RU"/>
        </w:rPr>
        <w:t>3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.1 настоящего Порядка. </w:t>
      </w:r>
    </w:p>
    <w:p w:rsidR="00C07EAC" w:rsidRPr="00C07EAC" w:rsidRDefault="00071F83" w:rsidP="00071F83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3.8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. Не взимаются платы с поступающих при подаче документов, указанных в пункте 2.1 настоящего Порядка. </w:t>
      </w:r>
    </w:p>
    <w:p w:rsidR="00C07EAC" w:rsidRPr="00C07EAC" w:rsidRDefault="00071F83" w:rsidP="00071F83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3.9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 На каждого поступающего заводится личное дело, в котором хранятся все сданные документы (копии документов), включая документы, представленные с 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пользованием функционала ЕПГУ. </w:t>
      </w:r>
    </w:p>
    <w:p w:rsidR="00C07EAC" w:rsidRPr="00C07EAC" w:rsidRDefault="00071F83" w:rsidP="00071F83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.1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0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. 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Поступающему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 личном представлении документов выдается распи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ка о приеме документов. </w:t>
      </w:r>
    </w:p>
    <w:p w:rsidR="00C07EAC" w:rsidRPr="00C07EAC" w:rsidRDefault="00071F83" w:rsidP="00071F83">
      <w:pPr>
        <w:spacing w:after="0" w:line="240" w:lineRule="auto"/>
        <w:ind w:left="-17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.1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1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ь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ся образовательной организацией в течение следующего рабочего дня после подачи заявления. </w:t>
      </w:r>
    </w:p>
    <w:p w:rsidR="00C07EAC" w:rsidRPr="00C07EAC" w:rsidRDefault="00C07EAC" w:rsidP="008F0C03">
      <w:pPr>
        <w:spacing w:after="58" w:line="240" w:lineRule="auto"/>
        <w:ind w:left="42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:rsidR="00C07EAC" w:rsidRDefault="00393635" w:rsidP="00393635">
      <w:pPr>
        <w:spacing w:after="100" w:line="240" w:lineRule="auto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                   </w:t>
      </w:r>
      <w:r w:rsidR="00071F83" w:rsidRPr="00C07EAC">
        <w:rPr>
          <w:rFonts w:ascii="Times New Roman" w:eastAsia="Times New Roman" w:hAnsi="Times New Roman"/>
          <w:b/>
          <w:color w:val="000000"/>
          <w:sz w:val="28"/>
          <w:lang w:eastAsia="ru-RU"/>
        </w:rPr>
        <w:t>4. ЗАЧИСЛЕНИЕ В ОБРАЗОВАТЕЛЬНУЮ ОРГАНИЗАЦИЮ</w:t>
      </w:r>
    </w:p>
    <w:p w:rsidR="00071F83" w:rsidRPr="00C07EAC" w:rsidRDefault="00071F83" w:rsidP="00071F83">
      <w:pPr>
        <w:spacing w:after="100" w:line="240" w:lineRule="auto"/>
        <w:ind w:left="2216" w:firstLine="709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07EAC" w:rsidRPr="00C07EAC" w:rsidRDefault="00071F83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4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.1. Поступающий представляет оригинал документа об образовании и (или) документа об образовании и о квалификации до 15 августа. </w:t>
      </w:r>
    </w:p>
    <w:p w:rsidR="00C07EAC" w:rsidRPr="00C07EAC" w:rsidRDefault="00071F83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4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.2</w:t>
      </w:r>
      <w:r w:rsidR="00C07EAC" w:rsidRPr="00C07EAC">
        <w:rPr>
          <w:rFonts w:cs="Calibri"/>
          <w:color w:val="000000"/>
          <w:sz w:val="28"/>
          <w:lang w:eastAsia="ru-RU"/>
        </w:rPr>
        <w:t xml:space="preserve">. 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По истечении сроков представления оригиналов документов об образов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нии и (или) документов об образовании и о квалификации руководителем образов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тельной организации издается приказ о зачислении лиц, рекомендованных приемной комиссией к зачислению из числа представивших оригиналы соответствующих д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кументов</w:t>
      </w:r>
      <w:r w:rsidR="00C07EAC"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, а также в случае подачи заявления с использованием функционала ЕПГУ, подтвердивших свое согласие на зачисление в образовательную организацию п</w:t>
      </w:r>
      <w:r w:rsidR="00C07EAC"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средством функционала ЕПГУ, на основании электронного дубликата</w:t>
      </w:r>
      <w:proofErr w:type="gramEnd"/>
      <w:r w:rsidR="00C07EAC"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 документа об образовании и (или) документа об образовании и о квалификации. Приложением к приказу о зачислении является по</w:t>
      </w:r>
      <w:r w:rsid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фамильный перечень указанных лиц.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Приказ с приложением размещается на следующий рабочий день после издания на информ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ционном стенде приемной комиссии и на официальном сайте образовательной орг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низации. </w:t>
      </w:r>
    </w:p>
    <w:p w:rsidR="00C07EAC" w:rsidRPr="00C07EAC" w:rsidRDefault="00C07EAC" w:rsidP="00071F83">
      <w:pPr>
        <w:spacing w:after="111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го бюджета, бюджетов субъектов Российской Федерации и местных бюджетов, 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б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документах об образовании и (или) документах об образовании и о квалификации, результатов вступительных испытаний (при наличии), результатов индивидуальных достижений, сведения о которых поступающий вправе представить при приеме, а также наличия договора о целевом обучении с организациями, указанными в части 1 статьи 71.1 Федерального закона «Об образовании в Российской Федерации» &lt;16&gt;. </w:t>
      </w:r>
      <w:proofErr w:type="gramEnd"/>
    </w:p>
    <w:p w:rsidR="00C07EAC" w:rsidRPr="00C07EAC" w:rsidRDefault="00C07EAC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Лицам, указанным в части 7 статьи 71 Федерального закона «Об образовании в Российской Федерации», предоставляется преимущественное право зачисления в </w:t>
      </w:r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lastRenderedPageBreak/>
        <w:t xml:space="preserve">образовательную организацию на </w:t>
      </w:r>
      <w:proofErr w:type="gramStart"/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обучение по</w:t>
      </w:r>
      <w:proofErr w:type="gramEnd"/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 образовательным программам сре</w:t>
      </w:r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д</w:t>
      </w:r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него профессионального образования при условии успешного прохождения вступ</w:t>
      </w:r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 w:themeColor="text1"/>
          <w:sz w:val="28"/>
          <w:lang w:eastAsia="ru-RU"/>
        </w:rPr>
        <w:t xml:space="preserve">тельных испытаний (в случае их проведения) и при прочих равных условиях.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4.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3.При наличии результатов индивидуальных достижений и договора о цел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вом обучении учитывается в первую очередь договор о целевом обучении.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ю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щими документах об образовании и (или) документах об образовании и о квалиф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кации, учитываются по общеобразовательным предметам.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вательной программы основного общего или среднего общего образования, указа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ных в представленных поступающими документах об образовании и (или) докуме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тах об образовании и о квалификации. </w:t>
      </w:r>
      <w:proofErr w:type="gramEnd"/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 наличии результатов индивидуальных достижений и договора о целевом обучении учитывается в первую очередь договор о целевом обучении.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4.4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ри приеме на обучение по образовательным программам Техникума уч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тываются следующие результаты индивидуальных достижений: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наличие статуса победителя или призера в олимпиадах и иных интеллект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альных и (или) творческих конкурсах, мероприятиях, направленных на развитие 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б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ря 2015 г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. № 1239 "Об утверждении Правил выявления детей, проявивших выда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ю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щиеся способности, сопровождения и мониторинга их дальнейшего развития";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наличие у поступающего статуса победителя или призера чемпионата по профессиональному мастерству среди инвалидов и лиц с ограниченными возможн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стями здоровья "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Абилимпикс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";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наличие у поступающего статуса победителя или призера чемпионата пр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фессионального мастерства, проводимого Союзом "Агентство развития професси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нальных сообществ и рабочих кадров "Молодые профессионалы (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Ворлдскиллс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сия)", или международной организацией "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Ворлдскиллс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Интернешнл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WorldSkills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International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”, или международной организацией "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Ворлдскиллс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Европа (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WorldSkills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Е</w:t>
      </w:r>
      <w:proofErr w:type="gram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ur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оре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)";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наличие у поступающего статуса чемпиона или призера Олимпийских игр,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Паралимпийских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 и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Сурдлимпийских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игр, чемпиона мира, чемпиона Европы, л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ца, занявшего первое место на первенстве мира, первенстве Европы по видам спо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р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та, включенным в программы Олимпийских игр,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Паралимпийских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 и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Сурдли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м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пийских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игр; </w:t>
      </w:r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наличие у поступающего статуса чемпиона мира, чемпиона Европы, лица, з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Паралимпийских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 и </w:t>
      </w:r>
      <w:proofErr w:type="spellStart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Сурдлимпи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й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ских</w:t>
      </w:r>
      <w:proofErr w:type="spell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 </w:t>
      </w:r>
    </w:p>
    <w:p w:rsidR="00C07EAC" w:rsidRPr="00C07EAC" w:rsidRDefault="00C07EAC" w:rsidP="00071F83">
      <w:pPr>
        <w:spacing w:after="0" w:line="240" w:lineRule="auto"/>
        <w:ind w:left="-15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gramStart"/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В случае зачисления в образовательную организацию на основании электро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ного дубликата документа об образовании и (или) документа об образовании и о квалификации при подаче заявления с использованием функционала ЕПГУ обуч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а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ющимся в течение месяца со дня издания приказа о его зачислении представляется в образовательную организацию оригинал документа об образовании и (или) док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r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мента об образовании и о квалификации. </w:t>
      </w:r>
      <w:proofErr w:type="gramEnd"/>
    </w:p>
    <w:p w:rsidR="00C07EAC" w:rsidRPr="00C07EAC" w:rsidRDefault="00071F83" w:rsidP="00071F8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4.4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>П</w:t>
      </w:r>
      <w:proofErr w:type="gramEnd"/>
      <w:r w:rsidR="00C07EAC" w:rsidRPr="00C07EAC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ри наличии свободных мест, оставшихся после зачисления, в том числе по результатам вступительных испытаний, зачисление в Техникум осуществляется до 1 декабря текущего года. </w:t>
      </w:r>
    </w:p>
    <w:p w:rsidR="00C07EAC" w:rsidRPr="00C07EAC" w:rsidRDefault="00C07EAC" w:rsidP="008F0C03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07EAC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DE3891" w:rsidRDefault="00DE3891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C07EAC" w:rsidRDefault="00C07EAC" w:rsidP="008F0C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393635" w:rsidRDefault="00393635" w:rsidP="008F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3635" w:rsidRDefault="00393635" w:rsidP="008F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3635" w:rsidRDefault="00393635" w:rsidP="008F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891" w:rsidRPr="00C122FF" w:rsidRDefault="00071F83" w:rsidP="008F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</w:t>
      </w:r>
      <w:r w:rsidR="00DE3891" w:rsidRPr="00C122FF">
        <w:rPr>
          <w:rFonts w:ascii="Times New Roman" w:hAnsi="Times New Roman"/>
          <w:sz w:val="28"/>
          <w:szCs w:val="28"/>
        </w:rPr>
        <w:t>ИСТ ОЗНАКОМЛЕНИЯ</w:t>
      </w:r>
    </w:p>
    <w:p w:rsidR="00DE3891" w:rsidRPr="00C122FF" w:rsidRDefault="00DE3891" w:rsidP="008F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3627"/>
        <w:gridCol w:w="1759"/>
        <w:gridCol w:w="993"/>
        <w:gridCol w:w="2233"/>
      </w:tblGrid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891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891" w:rsidRPr="00DE3891" w:rsidTr="00393635">
        <w:tc>
          <w:tcPr>
            <w:tcW w:w="9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7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E3891" w:rsidRPr="00DE3891" w:rsidRDefault="00DE3891" w:rsidP="008F0C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635" w:rsidRPr="003310B6" w:rsidRDefault="00393635" w:rsidP="00393635">
      <w:pPr>
        <w:spacing w:after="0" w:line="240" w:lineRule="auto"/>
        <w:contextualSpacing/>
        <w:jc w:val="both"/>
        <w:rPr>
          <w:rFonts w:ascii="Times New Roman" w:hAnsi="Times New Roman"/>
          <w:spacing w:val="-21"/>
          <w:sz w:val="28"/>
          <w:szCs w:val="28"/>
        </w:rPr>
      </w:pPr>
    </w:p>
    <w:sectPr w:rsidR="00393635" w:rsidRPr="003310B6" w:rsidSect="00B301F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AC7" w:rsidRDefault="00EB7AC7" w:rsidP="008813FB">
      <w:pPr>
        <w:spacing w:after="0" w:line="240" w:lineRule="auto"/>
      </w:pPr>
      <w:r>
        <w:separator/>
      </w:r>
    </w:p>
  </w:endnote>
  <w:endnote w:type="continuationSeparator" w:id="0">
    <w:p w:rsidR="00EB7AC7" w:rsidRDefault="00EB7AC7" w:rsidP="0088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AC7" w:rsidRDefault="00EB7AC7" w:rsidP="008813FB">
      <w:pPr>
        <w:spacing w:after="0" w:line="240" w:lineRule="auto"/>
      </w:pPr>
      <w:r>
        <w:separator/>
      </w:r>
    </w:p>
  </w:footnote>
  <w:footnote w:type="continuationSeparator" w:id="0">
    <w:p w:rsidR="00EB7AC7" w:rsidRDefault="00EB7AC7" w:rsidP="00881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34"/>
    <w:multiLevelType w:val="hybridMultilevel"/>
    <w:tmpl w:val="B6E01E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736B8E"/>
    <w:multiLevelType w:val="hybridMultilevel"/>
    <w:tmpl w:val="FB906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927FB"/>
    <w:multiLevelType w:val="hybridMultilevel"/>
    <w:tmpl w:val="E0F8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12A4"/>
    <w:multiLevelType w:val="hybridMultilevel"/>
    <w:tmpl w:val="70C6B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04480"/>
    <w:multiLevelType w:val="hybridMultilevel"/>
    <w:tmpl w:val="7056F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961EE"/>
    <w:multiLevelType w:val="hybridMultilevel"/>
    <w:tmpl w:val="697C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7E2F"/>
    <w:multiLevelType w:val="hybridMultilevel"/>
    <w:tmpl w:val="46AED18C"/>
    <w:lvl w:ilvl="0" w:tplc="6958BEF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97A10D6"/>
    <w:multiLevelType w:val="hybridMultilevel"/>
    <w:tmpl w:val="48C8772E"/>
    <w:lvl w:ilvl="0" w:tplc="6958BEF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0F352AE"/>
    <w:multiLevelType w:val="hybridMultilevel"/>
    <w:tmpl w:val="667AB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E5C1C"/>
    <w:multiLevelType w:val="hybridMultilevel"/>
    <w:tmpl w:val="19CE4516"/>
    <w:lvl w:ilvl="0" w:tplc="24FA0EA4">
      <w:numFmt w:val="bullet"/>
      <w:lvlText w:val=""/>
      <w:lvlJc w:val="left"/>
      <w:pPr>
        <w:ind w:left="1609" w:hanging="90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8835CCE"/>
    <w:multiLevelType w:val="hybridMultilevel"/>
    <w:tmpl w:val="2B2470AE"/>
    <w:lvl w:ilvl="0" w:tplc="6958BE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0733C0"/>
    <w:multiLevelType w:val="hybridMultilevel"/>
    <w:tmpl w:val="221E65A6"/>
    <w:lvl w:ilvl="0" w:tplc="19F63B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B206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B6B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AC2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0FE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66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F6B3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28C1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276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622AEB"/>
    <w:multiLevelType w:val="hybridMultilevel"/>
    <w:tmpl w:val="70C6B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97C21"/>
    <w:multiLevelType w:val="hybridMultilevel"/>
    <w:tmpl w:val="C2585F18"/>
    <w:lvl w:ilvl="0" w:tplc="A08A481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A6A7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E887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A076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CE30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0E31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A76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1820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654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0A3B70"/>
    <w:multiLevelType w:val="multilevel"/>
    <w:tmpl w:val="D11223E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BC6D39"/>
    <w:multiLevelType w:val="hybridMultilevel"/>
    <w:tmpl w:val="CEBE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77078"/>
    <w:multiLevelType w:val="hybridMultilevel"/>
    <w:tmpl w:val="65F624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431176"/>
    <w:multiLevelType w:val="hybridMultilevel"/>
    <w:tmpl w:val="06B22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42610"/>
    <w:multiLevelType w:val="hybridMultilevel"/>
    <w:tmpl w:val="C32C0522"/>
    <w:lvl w:ilvl="0" w:tplc="5980E37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24DF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5810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2C1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4E92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3AC7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F8EB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282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50F5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04133DF"/>
    <w:multiLevelType w:val="hybridMultilevel"/>
    <w:tmpl w:val="7C6A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85B9C"/>
    <w:multiLevelType w:val="hybridMultilevel"/>
    <w:tmpl w:val="790675DA"/>
    <w:lvl w:ilvl="0" w:tplc="A0C06F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3628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24E7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ACD2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868D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742D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0F9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8DC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C431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07B00FE"/>
    <w:multiLevelType w:val="multilevel"/>
    <w:tmpl w:val="7B12D9E6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377540"/>
    <w:multiLevelType w:val="hybridMultilevel"/>
    <w:tmpl w:val="B69A9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F907AB"/>
    <w:multiLevelType w:val="hybridMultilevel"/>
    <w:tmpl w:val="B54A5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2B78B3"/>
    <w:multiLevelType w:val="hybridMultilevel"/>
    <w:tmpl w:val="91AC15A4"/>
    <w:lvl w:ilvl="0" w:tplc="6958BE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5757DE"/>
    <w:multiLevelType w:val="hybridMultilevel"/>
    <w:tmpl w:val="32762ED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00923C1"/>
    <w:multiLevelType w:val="singleLevel"/>
    <w:tmpl w:val="CA026D76"/>
    <w:lvl w:ilvl="0">
      <w:start w:val="1"/>
      <w:numFmt w:val="bullet"/>
      <w:lvlText w:val="-"/>
      <w:lvlJc w:val="left"/>
      <w:pPr>
        <w:tabs>
          <w:tab w:val="num" w:pos="682"/>
        </w:tabs>
        <w:ind w:left="682" w:hanging="360"/>
      </w:pPr>
      <w:rPr>
        <w:rFonts w:hint="default"/>
      </w:rPr>
    </w:lvl>
  </w:abstractNum>
  <w:abstractNum w:abstractNumId="27">
    <w:nsid w:val="52A07F22"/>
    <w:multiLevelType w:val="hybridMultilevel"/>
    <w:tmpl w:val="FC68DA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1B5C23"/>
    <w:multiLevelType w:val="hybridMultilevel"/>
    <w:tmpl w:val="C7DE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53567"/>
    <w:multiLevelType w:val="hybridMultilevel"/>
    <w:tmpl w:val="BE5A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55B85"/>
    <w:multiLevelType w:val="hybridMultilevel"/>
    <w:tmpl w:val="77FA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3B4C00"/>
    <w:multiLevelType w:val="hybridMultilevel"/>
    <w:tmpl w:val="DE6690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D95645"/>
    <w:multiLevelType w:val="hybridMultilevel"/>
    <w:tmpl w:val="4A923F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4A67DF8"/>
    <w:multiLevelType w:val="hybridMultilevel"/>
    <w:tmpl w:val="EF4CE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65738C"/>
    <w:multiLevelType w:val="hybridMultilevel"/>
    <w:tmpl w:val="41D26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837452"/>
    <w:multiLevelType w:val="hybridMultilevel"/>
    <w:tmpl w:val="9A8A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63214"/>
    <w:multiLevelType w:val="hybridMultilevel"/>
    <w:tmpl w:val="E1564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4E4328"/>
    <w:multiLevelType w:val="multilevel"/>
    <w:tmpl w:val="364EC9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9C0EFE"/>
    <w:multiLevelType w:val="hybridMultilevel"/>
    <w:tmpl w:val="A20A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96675C"/>
    <w:multiLevelType w:val="hybridMultilevel"/>
    <w:tmpl w:val="E1E2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513250"/>
    <w:multiLevelType w:val="hybridMultilevel"/>
    <w:tmpl w:val="D5326726"/>
    <w:lvl w:ilvl="0" w:tplc="B70AA9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F0BC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E6D8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6EF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5EE1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3A4E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244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0BF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86E9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36"/>
  </w:num>
  <w:num w:numId="3">
    <w:abstractNumId w:val="38"/>
  </w:num>
  <w:num w:numId="4">
    <w:abstractNumId w:val="35"/>
  </w:num>
  <w:num w:numId="5">
    <w:abstractNumId w:val="29"/>
  </w:num>
  <w:num w:numId="6">
    <w:abstractNumId w:val="17"/>
  </w:num>
  <w:num w:numId="7">
    <w:abstractNumId w:val="30"/>
  </w:num>
  <w:num w:numId="8">
    <w:abstractNumId w:val="39"/>
  </w:num>
  <w:num w:numId="9">
    <w:abstractNumId w:val="2"/>
  </w:num>
  <w:num w:numId="10">
    <w:abstractNumId w:val="23"/>
  </w:num>
  <w:num w:numId="11">
    <w:abstractNumId w:val="28"/>
  </w:num>
  <w:num w:numId="12">
    <w:abstractNumId w:val="26"/>
  </w:num>
  <w:num w:numId="13">
    <w:abstractNumId w:val="1"/>
  </w:num>
  <w:num w:numId="14">
    <w:abstractNumId w:val="22"/>
  </w:num>
  <w:num w:numId="15">
    <w:abstractNumId w:val="4"/>
  </w:num>
  <w:num w:numId="16">
    <w:abstractNumId w:val="33"/>
  </w:num>
  <w:num w:numId="17">
    <w:abstractNumId w:val="12"/>
  </w:num>
  <w:num w:numId="18">
    <w:abstractNumId w:val="19"/>
  </w:num>
  <w:num w:numId="19">
    <w:abstractNumId w:val="8"/>
  </w:num>
  <w:num w:numId="20">
    <w:abstractNumId w:val="15"/>
  </w:num>
  <w:num w:numId="21">
    <w:abstractNumId w:val="5"/>
  </w:num>
  <w:num w:numId="22">
    <w:abstractNumId w:val="3"/>
  </w:num>
  <w:num w:numId="23">
    <w:abstractNumId w:val="16"/>
  </w:num>
  <w:num w:numId="24">
    <w:abstractNumId w:val="25"/>
  </w:num>
  <w:num w:numId="25">
    <w:abstractNumId w:val="32"/>
  </w:num>
  <w:num w:numId="26">
    <w:abstractNumId w:val="10"/>
  </w:num>
  <w:num w:numId="27">
    <w:abstractNumId w:val="9"/>
  </w:num>
  <w:num w:numId="28">
    <w:abstractNumId w:val="6"/>
  </w:num>
  <w:num w:numId="29">
    <w:abstractNumId w:val="31"/>
  </w:num>
  <w:num w:numId="30">
    <w:abstractNumId w:val="7"/>
  </w:num>
  <w:num w:numId="31">
    <w:abstractNumId w:val="0"/>
  </w:num>
  <w:num w:numId="32">
    <w:abstractNumId w:val="27"/>
  </w:num>
  <w:num w:numId="33">
    <w:abstractNumId w:val="24"/>
  </w:num>
  <w:num w:numId="34">
    <w:abstractNumId w:val="18"/>
  </w:num>
  <w:num w:numId="35">
    <w:abstractNumId w:val="37"/>
  </w:num>
  <w:num w:numId="36">
    <w:abstractNumId w:val="14"/>
  </w:num>
  <w:num w:numId="37">
    <w:abstractNumId w:val="13"/>
  </w:num>
  <w:num w:numId="38">
    <w:abstractNumId w:val="20"/>
  </w:num>
  <w:num w:numId="39">
    <w:abstractNumId w:val="40"/>
  </w:num>
  <w:num w:numId="40">
    <w:abstractNumId w:val="11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0F"/>
    <w:rsid w:val="00015EE5"/>
    <w:rsid w:val="0001601E"/>
    <w:rsid w:val="000175FC"/>
    <w:rsid w:val="00017685"/>
    <w:rsid w:val="000219D6"/>
    <w:rsid w:val="000335C2"/>
    <w:rsid w:val="00036758"/>
    <w:rsid w:val="00043A49"/>
    <w:rsid w:val="0005284E"/>
    <w:rsid w:val="0006680A"/>
    <w:rsid w:val="00071F83"/>
    <w:rsid w:val="0007329F"/>
    <w:rsid w:val="00077DA5"/>
    <w:rsid w:val="00090C5A"/>
    <w:rsid w:val="000A2A66"/>
    <w:rsid w:val="000A3547"/>
    <w:rsid w:val="000B6B4A"/>
    <w:rsid w:val="000C4961"/>
    <w:rsid w:val="000F5F30"/>
    <w:rsid w:val="00102133"/>
    <w:rsid w:val="001041C6"/>
    <w:rsid w:val="00104719"/>
    <w:rsid w:val="001078E3"/>
    <w:rsid w:val="001106AD"/>
    <w:rsid w:val="001211D1"/>
    <w:rsid w:val="001413F3"/>
    <w:rsid w:val="00142AAA"/>
    <w:rsid w:val="00146577"/>
    <w:rsid w:val="0015291B"/>
    <w:rsid w:val="001765BF"/>
    <w:rsid w:val="00177338"/>
    <w:rsid w:val="001827D5"/>
    <w:rsid w:val="001A44B9"/>
    <w:rsid w:val="001A4ADE"/>
    <w:rsid w:val="001A527E"/>
    <w:rsid w:val="001A5357"/>
    <w:rsid w:val="001A5FCF"/>
    <w:rsid w:val="001B1A7E"/>
    <w:rsid w:val="001C3206"/>
    <w:rsid w:val="001C42C7"/>
    <w:rsid w:val="001D1835"/>
    <w:rsid w:val="001D190E"/>
    <w:rsid w:val="001D2215"/>
    <w:rsid w:val="001D7A28"/>
    <w:rsid w:val="00210668"/>
    <w:rsid w:val="00230A3C"/>
    <w:rsid w:val="00232AD7"/>
    <w:rsid w:val="002340C4"/>
    <w:rsid w:val="00242459"/>
    <w:rsid w:val="002519D5"/>
    <w:rsid w:val="002555E5"/>
    <w:rsid w:val="00261B31"/>
    <w:rsid w:val="00273AA9"/>
    <w:rsid w:val="00274A9D"/>
    <w:rsid w:val="0028096B"/>
    <w:rsid w:val="00291679"/>
    <w:rsid w:val="0029525A"/>
    <w:rsid w:val="002A54AA"/>
    <w:rsid w:val="002A6B96"/>
    <w:rsid w:val="002B75CA"/>
    <w:rsid w:val="002C304D"/>
    <w:rsid w:val="002C7B64"/>
    <w:rsid w:val="002D0984"/>
    <w:rsid w:val="002D1660"/>
    <w:rsid w:val="002D22DB"/>
    <w:rsid w:val="002E0ED8"/>
    <w:rsid w:val="002E1F2F"/>
    <w:rsid w:val="00313626"/>
    <w:rsid w:val="0031548C"/>
    <w:rsid w:val="00315E6C"/>
    <w:rsid w:val="00323E44"/>
    <w:rsid w:val="00330CD9"/>
    <w:rsid w:val="003310B6"/>
    <w:rsid w:val="003425D7"/>
    <w:rsid w:val="0034310C"/>
    <w:rsid w:val="003451D0"/>
    <w:rsid w:val="00360089"/>
    <w:rsid w:val="003667A1"/>
    <w:rsid w:val="0038105D"/>
    <w:rsid w:val="00382777"/>
    <w:rsid w:val="00393635"/>
    <w:rsid w:val="003957CF"/>
    <w:rsid w:val="003C457E"/>
    <w:rsid w:val="003E470C"/>
    <w:rsid w:val="003E7E05"/>
    <w:rsid w:val="003F2BE8"/>
    <w:rsid w:val="00400E4D"/>
    <w:rsid w:val="00401600"/>
    <w:rsid w:val="00403588"/>
    <w:rsid w:val="00405E06"/>
    <w:rsid w:val="00414BA6"/>
    <w:rsid w:val="0042137C"/>
    <w:rsid w:val="00426944"/>
    <w:rsid w:val="004272CF"/>
    <w:rsid w:val="0043053A"/>
    <w:rsid w:val="004328D7"/>
    <w:rsid w:val="00446098"/>
    <w:rsid w:val="00453928"/>
    <w:rsid w:val="004574A1"/>
    <w:rsid w:val="004575B4"/>
    <w:rsid w:val="004579BF"/>
    <w:rsid w:val="00460BBB"/>
    <w:rsid w:val="00473609"/>
    <w:rsid w:val="0047589C"/>
    <w:rsid w:val="0047749D"/>
    <w:rsid w:val="0048000E"/>
    <w:rsid w:val="004810C2"/>
    <w:rsid w:val="004830D3"/>
    <w:rsid w:val="004854F9"/>
    <w:rsid w:val="00494D60"/>
    <w:rsid w:val="004A3594"/>
    <w:rsid w:val="004A4AFC"/>
    <w:rsid w:val="004A5691"/>
    <w:rsid w:val="004B1B6C"/>
    <w:rsid w:val="004B3BD2"/>
    <w:rsid w:val="004B5D2C"/>
    <w:rsid w:val="004C15DB"/>
    <w:rsid w:val="004C5C39"/>
    <w:rsid w:val="004D33DE"/>
    <w:rsid w:val="004D3C0E"/>
    <w:rsid w:val="004D3E59"/>
    <w:rsid w:val="004D52BB"/>
    <w:rsid w:val="004F2EF9"/>
    <w:rsid w:val="004F32EC"/>
    <w:rsid w:val="004F5DE7"/>
    <w:rsid w:val="00501193"/>
    <w:rsid w:val="0050633B"/>
    <w:rsid w:val="00521C88"/>
    <w:rsid w:val="0052620E"/>
    <w:rsid w:val="00543313"/>
    <w:rsid w:val="005459C0"/>
    <w:rsid w:val="005671E2"/>
    <w:rsid w:val="00575178"/>
    <w:rsid w:val="005A71CD"/>
    <w:rsid w:val="005C0EB8"/>
    <w:rsid w:val="005C2679"/>
    <w:rsid w:val="005C7143"/>
    <w:rsid w:val="005D42B4"/>
    <w:rsid w:val="005E6D6F"/>
    <w:rsid w:val="005F0968"/>
    <w:rsid w:val="00600E77"/>
    <w:rsid w:val="0060238D"/>
    <w:rsid w:val="00606972"/>
    <w:rsid w:val="00614969"/>
    <w:rsid w:val="00614AD8"/>
    <w:rsid w:val="00617064"/>
    <w:rsid w:val="00617D1F"/>
    <w:rsid w:val="00620440"/>
    <w:rsid w:val="006309FE"/>
    <w:rsid w:val="006409D2"/>
    <w:rsid w:val="00642867"/>
    <w:rsid w:val="00646CAA"/>
    <w:rsid w:val="0067721A"/>
    <w:rsid w:val="00684BFB"/>
    <w:rsid w:val="00695A6B"/>
    <w:rsid w:val="00695F8A"/>
    <w:rsid w:val="00696767"/>
    <w:rsid w:val="006A3FA4"/>
    <w:rsid w:val="006C4B32"/>
    <w:rsid w:val="006C6A40"/>
    <w:rsid w:val="006D25A5"/>
    <w:rsid w:val="006D65A6"/>
    <w:rsid w:val="006F1258"/>
    <w:rsid w:val="006F1B79"/>
    <w:rsid w:val="007315DC"/>
    <w:rsid w:val="00731738"/>
    <w:rsid w:val="00732966"/>
    <w:rsid w:val="00741180"/>
    <w:rsid w:val="00750E28"/>
    <w:rsid w:val="0075651F"/>
    <w:rsid w:val="007725B2"/>
    <w:rsid w:val="00774F79"/>
    <w:rsid w:val="00776765"/>
    <w:rsid w:val="00777307"/>
    <w:rsid w:val="0079371E"/>
    <w:rsid w:val="0079471F"/>
    <w:rsid w:val="007B2445"/>
    <w:rsid w:val="007B45FE"/>
    <w:rsid w:val="007B47A4"/>
    <w:rsid w:val="007B6A7B"/>
    <w:rsid w:val="007C3BFA"/>
    <w:rsid w:val="007D4068"/>
    <w:rsid w:val="007E3FE9"/>
    <w:rsid w:val="007E46DE"/>
    <w:rsid w:val="007F3914"/>
    <w:rsid w:val="00801B28"/>
    <w:rsid w:val="00831D6C"/>
    <w:rsid w:val="00832AC3"/>
    <w:rsid w:val="00851B9D"/>
    <w:rsid w:val="00856120"/>
    <w:rsid w:val="0086070E"/>
    <w:rsid w:val="008630CE"/>
    <w:rsid w:val="00871F9B"/>
    <w:rsid w:val="00880F14"/>
    <w:rsid w:val="008813FB"/>
    <w:rsid w:val="00894E0F"/>
    <w:rsid w:val="00895582"/>
    <w:rsid w:val="008B2AF6"/>
    <w:rsid w:val="008C4E23"/>
    <w:rsid w:val="008E184D"/>
    <w:rsid w:val="008E3A51"/>
    <w:rsid w:val="008E49BB"/>
    <w:rsid w:val="008E581F"/>
    <w:rsid w:val="008F0C03"/>
    <w:rsid w:val="009102FD"/>
    <w:rsid w:val="00916E41"/>
    <w:rsid w:val="00921968"/>
    <w:rsid w:val="00927481"/>
    <w:rsid w:val="00931668"/>
    <w:rsid w:val="00945FEF"/>
    <w:rsid w:val="009615BE"/>
    <w:rsid w:val="00963624"/>
    <w:rsid w:val="00964561"/>
    <w:rsid w:val="00967600"/>
    <w:rsid w:val="00970D4F"/>
    <w:rsid w:val="00985E79"/>
    <w:rsid w:val="00987421"/>
    <w:rsid w:val="0099050D"/>
    <w:rsid w:val="00995B6F"/>
    <w:rsid w:val="009968EC"/>
    <w:rsid w:val="009A075A"/>
    <w:rsid w:val="009B1039"/>
    <w:rsid w:val="009C3226"/>
    <w:rsid w:val="009C6870"/>
    <w:rsid w:val="009E146B"/>
    <w:rsid w:val="009E4D12"/>
    <w:rsid w:val="009E7FBF"/>
    <w:rsid w:val="009F34B7"/>
    <w:rsid w:val="00A1293E"/>
    <w:rsid w:val="00A147B2"/>
    <w:rsid w:val="00A217E3"/>
    <w:rsid w:val="00A244BC"/>
    <w:rsid w:val="00A31565"/>
    <w:rsid w:val="00A3511F"/>
    <w:rsid w:val="00A462F0"/>
    <w:rsid w:val="00A61666"/>
    <w:rsid w:val="00A661E0"/>
    <w:rsid w:val="00A76DB9"/>
    <w:rsid w:val="00A77258"/>
    <w:rsid w:val="00A773E3"/>
    <w:rsid w:val="00AA0452"/>
    <w:rsid w:val="00AC6EB0"/>
    <w:rsid w:val="00AF18D8"/>
    <w:rsid w:val="00AF767B"/>
    <w:rsid w:val="00B17DEA"/>
    <w:rsid w:val="00B26FE9"/>
    <w:rsid w:val="00B27043"/>
    <w:rsid w:val="00B301F1"/>
    <w:rsid w:val="00B32B1F"/>
    <w:rsid w:val="00B365ED"/>
    <w:rsid w:val="00B40059"/>
    <w:rsid w:val="00B41951"/>
    <w:rsid w:val="00B549BF"/>
    <w:rsid w:val="00B55958"/>
    <w:rsid w:val="00B57C15"/>
    <w:rsid w:val="00B6553B"/>
    <w:rsid w:val="00B70867"/>
    <w:rsid w:val="00BB1114"/>
    <w:rsid w:val="00BB21F5"/>
    <w:rsid w:val="00BB50E1"/>
    <w:rsid w:val="00BC2091"/>
    <w:rsid w:val="00BD1481"/>
    <w:rsid w:val="00BD507F"/>
    <w:rsid w:val="00BE31B1"/>
    <w:rsid w:val="00BF1DF6"/>
    <w:rsid w:val="00C07EAC"/>
    <w:rsid w:val="00C11676"/>
    <w:rsid w:val="00C13113"/>
    <w:rsid w:val="00C21433"/>
    <w:rsid w:val="00C31956"/>
    <w:rsid w:val="00C320C4"/>
    <w:rsid w:val="00C35C99"/>
    <w:rsid w:val="00C3646A"/>
    <w:rsid w:val="00C51C64"/>
    <w:rsid w:val="00C56C3C"/>
    <w:rsid w:val="00C64778"/>
    <w:rsid w:val="00C71971"/>
    <w:rsid w:val="00C71A6A"/>
    <w:rsid w:val="00C725AE"/>
    <w:rsid w:val="00C77B74"/>
    <w:rsid w:val="00C81D51"/>
    <w:rsid w:val="00C845ED"/>
    <w:rsid w:val="00C86859"/>
    <w:rsid w:val="00C931EA"/>
    <w:rsid w:val="00CA1A1C"/>
    <w:rsid w:val="00CB5375"/>
    <w:rsid w:val="00CC09C3"/>
    <w:rsid w:val="00CC1980"/>
    <w:rsid w:val="00CD00A3"/>
    <w:rsid w:val="00CD54D2"/>
    <w:rsid w:val="00CE00C1"/>
    <w:rsid w:val="00CE4543"/>
    <w:rsid w:val="00CE6BCF"/>
    <w:rsid w:val="00CF0637"/>
    <w:rsid w:val="00CF1D1E"/>
    <w:rsid w:val="00D13600"/>
    <w:rsid w:val="00D21C56"/>
    <w:rsid w:val="00D251BE"/>
    <w:rsid w:val="00D317CA"/>
    <w:rsid w:val="00D35C44"/>
    <w:rsid w:val="00D42999"/>
    <w:rsid w:val="00D545B1"/>
    <w:rsid w:val="00D55AD6"/>
    <w:rsid w:val="00D75C94"/>
    <w:rsid w:val="00D82BB2"/>
    <w:rsid w:val="00D83D22"/>
    <w:rsid w:val="00D8688E"/>
    <w:rsid w:val="00D97758"/>
    <w:rsid w:val="00DB0C28"/>
    <w:rsid w:val="00DB2A8F"/>
    <w:rsid w:val="00DB2C75"/>
    <w:rsid w:val="00DB60AF"/>
    <w:rsid w:val="00DB6AD7"/>
    <w:rsid w:val="00DB7534"/>
    <w:rsid w:val="00DB753C"/>
    <w:rsid w:val="00DC7BC0"/>
    <w:rsid w:val="00DD1968"/>
    <w:rsid w:val="00DD3717"/>
    <w:rsid w:val="00DD4598"/>
    <w:rsid w:val="00DD4CBF"/>
    <w:rsid w:val="00DD61FA"/>
    <w:rsid w:val="00DE3891"/>
    <w:rsid w:val="00E02B7F"/>
    <w:rsid w:val="00E12F8A"/>
    <w:rsid w:val="00E22A2E"/>
    <w:rsid w:val="00E23712"/>
    <w:rsid w:val="00E24CE6"/>
    <w:rsid w:val="00E25C72"/>
    <w:rsid w:val="00E361C4"/>
    <w:rsid w:val="00E42EC1"/>
    <w:rsid w:val="00E42FB4"/>
    <w:rsid w:val="00E57D49"/>
    <w:rsid w:val="00E66CF1"/>
    <w:rsid w:val="00E6776D"/>
    <w:rsid w:val="00E71FA4"/>
    <w:rsid w:val="00E76A4D"/>
    <w:rsid w:val="00E81BCD"/>
    <w:rsid w:val="00E85B7D"/>
    <w:rsid w:val="00E96C5F"/>
    <w:rsid w:val="00EB769E"/>
    <w:rsid w:val="00EB7AC7"/>
    <w:rsid w:val="00EE3639"/>
    <w:rsid w:val="00EE571A"/>
    <w:rsid w:val="00EE6867"/>
    <w:rsid w:val="00EE7A0E"/>
    <w:rsid w:val="00EF26A2"/>
    <w:rsid w:val="00EF2EF2"/>
    <w:rsid w:val="00F02267"/>
    <w:rsid w:val="00F1212C"/>
    <w:rsid w:val="00F14DFB"/>
    <w:rsid w:val="00F15F9F"/>
    <w:rsid w:val="00F1739A"/>
    <w:rsid w:val="00F205E3"/>
    <w:rsid w:val="00F4611A"/>
    <w:rsid w:val="00F6481E"/>
    <w:rsid w:val="00F66946"/>
    <w:rsid w:val="00F707DC"/>
    <w:rsid w:val="00F70F7F"/>
    <w:rsid w:val="00F72FB5"/>
    <w:rsid w:val="00F83E00"/>
    <w:rsid w:val="00FA1BB7"/>
    <w:rsid w:val="00FB6D93"/>
    <w:rsid w:val="00FB7C7C"/>
    <w:rsid w:val="00FD2B70"/>
    <w:rsid w:val="00FD5205"/>
    <w:rsid w:val="00FD6307"/>
    <w:rsid w:val="00FE1D77"/>
    <w:rsid w:val="00FE3E84"/>
    <w:rsid w:val="00FE47F6"/>
    <w:rsid w:val="00FF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131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31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4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Body Text"/>
    <w:basedOn w:val="a"/>
    <w:link w:val="a5"/>
    <w:rsid w:val="0047749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rsid w:val="0047749D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4A4A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813FB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8813FB"/>
    <w:rPr>
      <w:lang w:eastAsia="en-US"/>
    </w:rPr>
  </w:style>
  <w:style w:type="character" w:styleId="a9">
    <w:name w:val="footnote reference"/>
    <w:uiPriority w:val="99"/>
    <w:semiHidden/>
    <w:unhideWhenUsed/>
    <w:rsid w:val="008813FB"/>
    <w:rPr>
      <w:vertAlign w:val="superscript"/>
    </w:rPr>
  </w:style>
  <w:style w:type="character" w:customStyle="1" w:styleId="apple-converted-space">
    <w:name w:val="apple-converted-space"/>
    <w:basedOn w:val="a0"/>
    <w:rsid w:val="001C42C7"/>
  </w:style>
  <w:style w:type="paragraph" w:styleId="aa">
    <w:name w:val="Normal (Web)"/>
    <w:basedOn w:val="a"/>
    <w:uiPriority w:val="99"/>
    <w:unhideWhenUsed/>
    <w:rsid w:val="003810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ubtle Emphasis"/>
    <w:uiPriority w:val="19"/>
    <w:qFormat/>
    <w:rsid w:val="00C13113"/>
    <w:rPr>
      <w:i/>
      <w:iCs/>
      <w:color w:val="808080"/>
    </w:rPr>
  </w:style>
  <w:style w:type="paragraph" w:styleId="ac">
    <w:name w:val="Subtitle"/>
    <w:basedOn w:val="a"/>
    <w:next w:val="a"/>
    <w:link w:val="ad"/>
    <w:uiPriority w:val="11"/>
    <w:qFormat/>
    <w:rsid w:val="00C1311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d">
    <w:name w:val="Подзаголовок Знак"/>
    <w:link w:val="ac"/>
    <w:uiPriority w:val="11"/>
    <w:rsid w:val="00C13113"/>
    <w:rPr>
      <w:rFonts w:ascii="Cambria" w:eastAsia="Times New Roman" w:hAnsi="Cambria" w:cs="Times New Roman"/>
      <w:sz w:val="24"/>
      <w:szCs w:val="24"/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C131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C1311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C1311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C1311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f0">
    <w:name w:val="Hyperlink"/>
    <w:uiPriority w:val="99"/>
    <w:unhideWhenUsed/>
    <w:rsid w:val="00210668"/>
    <w:rPr>
      <w:color w:val="0000FF"/>
      <w:u w:val="single"/>
    </w:rPr>
  </w:style>
  <w:style w:type="paragraph" w:customStyle="1" w:styleId="headertext">
    <w:name w:val="headertext"/>
    <w:basedOn w:val="a"/>
    <w:uiPriority w:val="99"/>
    <w:semiHidden/>
    <w:rsid w:val="00210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210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3053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DE38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07EA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4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19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131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31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4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Body Text"/>
    <w:basedOn w:val="a"/>
    <w:link w:val="a5"/>
    <w:rsid w:val="0047749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rsid w:val="0047749D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4A4A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813FB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8813FB"/>
    <w:rPr>
      <w:lang w:eastAsia="en-US"/>
    </w:rPr>
  </w:style>
  <w:style w:type="character" w:styleId="a9">
    <w:name w:val="footnote reference"/>
    <w:uiPriority w:val="99"/>
    <w:semiHidden/>
    <w:unhideWhenUsed/>
    <w:rsid w:val="008813FB"/>
    <w:rPr>
      <w:vertAlign w:val="superscript"/>
    </w:rPr>
  </w:style>
  <w:style w:type="character" w:customStyle="1" w:styleId="apple-converted-space">
    <w:name w:val="apple-converted-space"/>
    <w:basedOn w:val="a0"/>
    <w:rsid w:val="001C42C7"/>
  </w:style>
  <w:style w:type="paragraph" w:styleId="aa">
    <w:name w:val="Normal (Web)"/>
    <w:basedOn w:val="a"/>
    <w:uiPriority w:val="99"/>
    <w:unhideWhenUsed/>
    <w:rsid w:val="003810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ubtle Emphasis"/>
    <w:uiPriority w:val="19"/>
    <w:qFormat/>
    <w:rsid w:val="00C13113"/>
    <w:rPr>
      <w:i/>
      <w:iCs/>
      <w:color w:val="808080"/>
    </w:rPr>
  </w:style>
  <w:style w:type="paragraph" w:styleId="ac">
    <w:name w:val="Subtitle"/>
    <w:basedOn w:val="a"/>
    <w:next w:val="a"/>
    <w:link w:val="ad"/>
    <w:uiPriority w:val="11"/>
    <w:qFormat/>
    <w:rsid w:val="00C1311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d">
    <w:name w:val="Подзаголовок Знак"/>
    <w:link w:val="ac"/>
    <w:uiPriority w:val="11"/>
    <w:rsid w:val="00C13113"/>
    <w:rPr>
      <w:rFonts w:ascii="Cambria" w:eastAsia="Times New Roman" w:hAnsi="Cambria" w:cs="Times New Roman"/>
      <w:sz w:val="24"/>
      <w:szCs w:val="24"/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C131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C1311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C1311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C1311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f0">
    <w:name w:val="Hyperlink"/>
    <w:uiPriority w:val="99"/>
    <w:unhideWhenUsed/>
    <w:rsid w:val="00210668"/>
    <w:rPr>
      <w:color w:val="0000FF"/>
      <w:u w:val="single"/>
    </w:rPr>
  </w:style>
  <w:style w:type="paragraph" w:customStyle="1" w:styleId="headertext">
    <w:name w:val="headertext"/>
    <w:basedOn w:val="a"/>
    <w:uiPriority w:val="99"/>
    <w:semiHidden/>
    <w:rsid w:val="00210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210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3053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DE38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07EA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4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19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D70A-4EFD-42FB-8002-A6114AF0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2999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npk</Company>
  <LinksUpToDate>false</LinksUpToDate>
  <CharactersWithSpaces>20059</CharactersWithSpaces>
  <SharedDoc>false</SharedDoc>
  <HLinks>
    <vt:vector size="102" baseType="variant">
      <vt:variant>
        <vt:i4>4849742</vt:i4>
      </vt:variant>
      <vt:variant>
        <vt:i4>48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/document/99/499073826/ZA0254U3BC/</vt:lpwstr>
      </vt:variant>
      <vt:variant>
        <vt:i4>327683</vt:i4>
      </vt:variant>
      <vt:variant>
        <vt:i4>45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/document/99/499073826/ZA02BUG3HO/</vt:lpwstr>
      </vt:variant>
      <vt:variant>
        <vt:i4>327769</vt:i4>
      </vt:variant>
      <vt:variant>
        <vt:i4>42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/document/99/901867280/</vt:lpwstr>
      </vt:variant>
      <vt:variant>
        <vt:i4>589906</vt:i4>
      </vt:variant>
      <vt:variant>
        <vt:i4>39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/document/99/901990051/</vt:lpwstr>
      </vt:variant>
      <vt:variant>
        <vt:i4>262228</vt:i4>
      </vt:variant>
      <vt:variant>
        <vt:i4>36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/document/99/902271495/</vt:lpwstr>
      </vt:variant>
      <vt:variant>
        <vt:i4>65616</vt:i4>
      </vt:variant>
      <vt:variant>
        <vt:i4>33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/document/99/902275195/</vt:lpwstr>
      </vt:variant>
      <vt:variant>
        <vt:i4>65616</vt:i4>
      </vt:variant>
      <vt:variant>
        <vt:i4>30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/document/99/902275195/</vt:lpwstr>
      </vt:variant>
      <vt:variant>
        <vt:i4>65616</vt:i4>
      </vt:variant>
      <vt:variant>
        <vt:i4>27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/document/99/902275195/</vt:lpwstr>
      </vt:variant>
      <vt:variant>
        <vt:i4>65616</vt:i4>
      </vt:variant>
      <vt:variant>
        <vt:i4>24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/document/99/902275195/</vt:lpwstr>
      </vt:variant>
      <vt:variant>
        <vt:i4>87</vt:i4>
      </vt:variant>
      <vt:variant>
        <vt:i4>21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/document/99/499038780/</vt:lpwstr>
      </vt:variant>
      <vt:variant>
        <vt:i4>589912</vt:i4>
      </vt:variant>
      <vt:variant>
        <vt:i4>18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/document/99/499038780/XA00LUO2M6/</vt:lpwstr>
      </vt:variant>
      <vt:variant>
        <vt:i4>1179714</vt:i4>
      </vt:variant>
      <vt:variant>
        <vt:i4>15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/document/99/901734721/XA00M2Q2MC/</vt:lpwstr>
      </vt:variant>
      <vt:variant>
        <vt:i4>720981</vt:i4>
      </vt:variant>
      <vt:variant>
        <vt:i4>12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/document/99/902389617/</vt:lpwstr>
      </vt:variant>
      <vt:variant>
        <vt:i4>1</vt:i4>
      </vt:variant>
      <vt:variant>
        <vt:i4>9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/document/99/902389617/XA00MIO2NQ/</vt:lpwstr>
      </vt:variant>
      <vt:variant>
        <vt:i4>1376320</vt:i4>
      </vt:variant>
      <vt:variant>
        <vt:i4>6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/document/99/901823501/XA00M4U2MM/</vt:lpwstr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https://edu.tatar.ru/sarmanovo/org6226</vt:lpwstr>
      </vt:variant>
      <vt:variant>
        <vt:lpwstr/>
      </vt:variant>
      <vt:variant>
        <vt:i4>1966110</vt:i4>
      </vt:variant>
      <vt:variant>
        <vt:i4>0</vt:i4>
      </vt:variant>
      <vt:variant>
        <vt:i4>0</vt:i4>
      </vt:variant>
      <vt:variant>
        <vt:i4>5</vt:i4>
      </vt:variant>
      <vt:variant>
        <vt:lpwstr>http://www.1gl.ru/</vt:lpwstr>
      </vt:variant>
      <vt:variant>
        <vt:lpwstr>/document/99/902389617/XA00M6Q2N1/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npk</dc:creator>
  <cp:lastModifiedBy>Sekretar</cp:lastModifiedBy>
  <cp:revision>2</cp:revision>
  <cp:lastPrinted>2019-02-27T14:57:00Z</cp:lastPrinted>
  <dcterms:created xsi:type="dcterms:W3CDTF">2023-11-03T12:28:00Z</dcterms:created>
  <dcterms:modified xsi:type="dcterms:W3CDTF">2023-11-03T12:28:00Z</dcterms:modified>
</cp:coreProperties>
</file>